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8C8BF" w14:textId="77777777" w:rsidR="007B2985" w:rsidRPr="00D611FC" w:rsidRDefault="007B2985" w:rsidP="007B2985">
      <w:pPr>
        <w:jc w:val="right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Zał. nr 1</w:t>
      </w:r>
    </w:p>
    <w:p w14:paraId="6A7A2173" w14:textId="77777777" w:rsidR="007B2985" w:rsidRPr="00D611FC" w:rsidRDefault="007B2985" w:rsidP="007B2985">
      <w:pPr>
        <w:jc w:val="center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Opis przedmiotu zamówienia</w:t>
      </w:r>
    </w:p>
    <w:p w14:paraId="6A621F5A" w14:textId="77777777" w:rsidR="007B2985" w:rsidRPr="00D611FC" w:rsidRDefault="007B2985" w:rsidP="007B2985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5159B316" w14:textId="77777777" w:rsidR="007B2985" w:rsidRPr="00D611FC" w:rsidRDefault="007B2985" w:rsidP="007B2985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79382257" w14:textId="77777777" w:rsidR="007B2985" w:rsidRPr="00D611FC" w:rsidRDefault="007B2985" w:rsidP="00D611FC">
      <w:pPr>
        <w:numPr>
          <w:ilvl w:val="0"/>
          <w:numId w:val="1"/>
        </w:numPr>
        <w:tabs>
          <w:tab w:val="clear" w:pos="720"/>
        </w:tabs>
        <w:spacing w:after="45"/>
        <w:ind w:left="284" w:hanging="567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Przedmiotem zamówienia jest:</w:t>
      </w:r>
    </w:p>
    <w:p w14:paraId="798A4B27" w14:textId="77777777" w:rsidR="007B2985" w:rsidRPr="00D611FC" w:rsidRDefault="007B2985" w:rsidP="00D611FC">
      <w:pPr>
        <w:tabs>
          <w:tab w:val="right" w:pos="10206"/>
        </w:tabs>
        <w:spacing w:after="45"/>
        <w:ind w:left="284" w:hanging="567"/>
        <w:jc w:val="both"/>
        <w:rPr>
          <w:rFonts w:ascii="Verdana" w:hAnsi="Verdana"/>
          <w:sz w:val="20"/>
          <w:szCs w:val="20"/>
        </w:rPr>
      </w:pPr>
    </w:p>
    <w:p w14:paraId="49721892" w14:textId="4BA35AD6" w:rsidR="007B2985" w:rsidRPr="00D611FC" w:rsidRDefault="007B2985" w:rsidP="00D611FC">
      <w:pPr>
        <w:tabs>
          <w:tab w:val="right" w:pos="10206"/>
        </w:tabs>
        <w:spacing w:after="45"/>
        <w:ind w:left="284" w:hanging="142"/>
        <w:jc w:val="center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„</w:t>
      </w:r>
      <w:r w:rsidR="00550279" w:rsidRPr="00550279">
        <w:rPr>
          <w:rFonts w:ascii="Verdana" w:hAnsi="Verdana"/>
          <w:b/>
          <w:sz w:val="20"/>
          <w:szCs w:val="20"/>
        </w:rPr>
        <w:t>Dostawa oleju opałowego w ilości do 25 000 l przeznaczonego do ogrzewania pomieszczeń Rejonu Lesko, Obwodu Drogowego w Lesku oraz Obwodu Drogowego w Starej Birczy</w:t>
      </w:r>
      <w:r w:rsidRPr="00D611FC">
        <w:rPr>
          <w:rFonts w:ascii="Verdana" w:hAnsi="Verdana"/>
          <w:b/>
          <w:sz w:val="20"/>
          <w:szCs w:val="20"/>
        </w:rPr>
        <w:t>”</w:t>
      </w:r>
    </w:p>
    <w:p w14:paraId="39256731" w14:textId="77777777" w:rsidR="007B2985" w:rsidRPr="00D611FC" w:rsidRDefault="007B2985" w:rsidP="00D611FC">
      <w:pPr>
        <w:tabs>
          <w:tab w:val="right" w:pos="10206"/>
        </w:tabs>
        <w:ind w:left="284" w:hanging="567"/>
        <w:rPr>
          <w:rFonts w:ascii="Verdana" w:hAnsi="Verdana"/>
          <w:sz w:val="20"/>
          <w:szCs w:val="20"/>
        </w:rPr>
      </w:pPr>
    </w:p>
    <w:p w14:paraId="6AF48795" w14:textId="77777777" w:rsidR="007B2985" w:rsidRPr="00D611FC" w:rsidRDefault="007B2985" w:rsidP="00D611FC">
      <w:pPr>
        <w:numPr>
          <w:ilvl w:val="0"/>
          <w:numId w:val="1"/>
        </w:numPr>
        <w:tabs>
          <w:tab w:val="clear" w:pos="720"/>
        </w:tabs>
        <w:ind w:left="284" w:hanging="567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Szczegółowe ilości materiałów oraz miejsca dostaw.</w:t>
      </w:r>
    </w:p>
    <w:p w14:paraId="42025597" w14:textId="77777777" w:rsidR="006C7FE0" w:rsidRPr="00D611FC" w:rsidRDefault="006C7FE0" w:rsidP="00D611FC">
      <w:pPr>
        <w:tabs>
          <w:tab w:val="right" w:pos="10206"/>
        </w:tabs>
        <w:ind w:left="284" w:hanging="567"/>
        <w:jc w:val="both"/>
        <w:rPr>
          <w:rFonts w:ascii="Verdana" w:hAnsi="Verdana"/>
          <w:sz w:val="20"/>
          <w:szCs w:val="20"/>
        </w:rPr>
      </w:pPr>
    </w:p>
    <w:p w14:paraId="6E9A626F" w14:textId="707C5FB7" w:rsidR="007B2985" w:rsidRPr="00D611FC" w:rsidRDefault="007B2985" w:rsidP="00BB036E">
      <w:pPr>
        <w:tabs>
          <w:tab w:val="right" w:pos="10206"/>
        </w:tabs>
        <w:ind w:left="284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 xml:space="preserve">Olej opałowy </w:t>
      </w:r>
      <w:r w:rsidR="006C7FE0" w:rsidRPr="00D611FC">
        <w:rPr>
          <w:rFonts w:ascii="Verdana" w:hAnsi="Verdana"/>
          <w:sz w:val="20"/>
          <w:szCs w:val="20"/>
        </w:rPr>
        <w:t xml:space="preserve">będzie sukcesywnie </w:t>
      </w:r>
      <w:r w:rsidRPr="00D611FC">
        <w:rPr>
          <w:rFonts w:ascii="Verdana" w:hAnsi="Verdana"/>
          <w:sz w:val="20"/>
          <w:szCs w:val="20"/>
        </w:rPr>
        <w:t>dostarcz</w:t>
      </w:r>
      <w:r w:rsidR="006C7FE0" w:rsidRPr="00D611FC">
        <w:rPr>
          <w:rFonts w:ascii="Verdana" w:hAnsi="Verdana"/>
          <w:sz w:val="20"/>
          <w:szCs w:val="20"/>
        </w:rPr>
        <w:t>any</w:t>
      </w:r>
      <w:r w:rsidRPr="00D611FC">
        <w:rPr>
          <w:rFonts w:ascii="Verdana" w:hAnsi="Verdana"/>
          <w:sz w:val="20"/>
          <w:szCs w:val="20"/>
        </w:rPr>
        <w:t xml:space="preserve"> </w:t>
      </w:r>
      <w:r w:rsidR="00124597" w:rsidRPr="00D611FC">
        <w:rPr>
          <w:rFonts w:ascii="Verdana" w:hAnsi="Verdana"/>
          <w:sz w:val="20"/>
          <w:szCs w:val="20"/>
        </w:rPr>
        <w:t>do maksymalnie łącznej ilości 25</w:t>
      </w:r>
      <w:r w:rsidR="00D4693C" w:rsidRPr="00D611FC">
        <w:rPr>
          <w:rFonts w:ascii="Verdana" w:hAnsi="Verdana"/>
          <w:sz w:val="20"/>
          <w:szCs w:val="20"/>
        </w:rPr>
        <w:t> </w:t>
      </w:r>
      <w:r w:rsidR="00124597" w:rsidRPr="00D611FC">
        <w:rPr>
          <w:rFonts w:ascii="Verdana" w:hAnsi="Verdana"/>
          <w:sz w:val="20"/>
          <w:szCs w:val="20"/>
        </w:rPr>
        <w:t>000</w:t>
      </w:r>
      <w:r w:rsidR="00D4693C" w:rsidRPr="00D611FC">
        <w:rPr>
          <w:rFonts w:ascii="Verdana" w:hAnsi="Verdana"/>
          <w:color w:val="FF0000"/>
          <w:sz w:val="20"/>
          <w:szCs w:val="20"/>
        </w:rPr>
        <w:t xml:space="preserve"> </w:t>
      </w:r>
      <w:r w:rsidR="00124597" w:rsidRPr="00D611FC">
        <w:rPr>
          <w:rFonts w:ascii="Verdana" w:hAnsi="Verdana"/>
          <w:sz w:val="20"/>
          <w:szCs w:val="20"/>
        </w:rPr>
        <w:t xml:space="preserve">l </w:t>
      </w:r>
      <w:r w:rsidRPr="00D611FC">
        <w:rPr>
          <w:rFonts w:ascii="Verdana" w:hAnsi="Verdana"/>
          <w:sz w:val="20"/>
          <w:szCs w:val="20"/>
        </w:rPr>
        <w:t>do Zamawiającego samochodem cysterną wyposażonym</w:t>
      </w:r>
      <w:r w:rsidR="00D611FC">
        <w:rPr>
          <w:rFonts w:ascii="Verdana" w:hAnsi="Verdana"/>
          <w:sz w:val="20"/>
          <w:szCs w:val="20"/>
        </w:rPr>
        <w:t xml:space="preserve"> </w:t>
      </w:r>
      <w:r w:rsidRPr="00D611FC">
        <w:rPr>
          <w:rFonts w:ascii="Verdana" w:hAnsi="Verdana"/>
          <w:sz w:val="20"/>
          <w:szCs w:val="20"/>
        </w:rPr>
        <w:t xml:space="preserve">w przepływomierz licznikowy </w:t>
      </w:r>
      <w:r w:rsidR="006C7FE0" w:rsidRPr="00D611FC">
        <w:rPr>
          <w:rFonts w:ascii="Verdana" w:hAnsi="Verdana"/>
          <w:sz w:val="20"/>
          <w:szCs w:val="20"/>
        </w:rPr>
        <w:t>do następujących lokalizacji</w:t>
      </w:r>
      <w:r w:rsidRPr="00D611FC">
        <w:rPr>
          <w:rFonts w:ascii="Verdana" w:hAnsi="Verdana"/>
          <w:sz w:val="20"/>
          <w:szCs w:val="20"/>
        </w:rPr>
        <w:t>:</w:t>
      </w:r>
    </w:p>
    <w:p w14:paraId="33BF41B3" w14:textId="77777777" w:rsidR="007B2985" w:rsidRPr="00D611FC" w:rsidRDefault="007B2985" w:rsidP="00D611FC">
      <w:pPr>
        <w:ind w:left="284" w:hanging="567"/>
        <w:jc w:val="both"/>
        <w:rPr>
          <w:rFonts w:ascii="Verdana" w:hAnsi="Verdana"/>
          <w:sz w:val="20"/>
          <w:szCs w:val="20"/>
        </w:rPr>
      </w:pPr>
    </w:p>
    <w:p w14:paraId="4B482FCA" w14:textId="77777777" w:rsidR="00FA645C" w:rsidRPr="00D611FC" w:rsidRDefault="007B2985" w:rsidP="00D611FC">
      <w:pPr>
        <w:numPr>
          <w:ilvl w:val="0"/>
          <w:numId w:val="2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GDDKiA Rejon w Lesku ul. Przemysłowa</w:t>
      </w:r>
      <w:r w:rsidR="006C7FE0" w:rsidRPr="00D611FC">
        <w:rPr>
          <w:rFonts w:ascii="Verdana" w:hAnsi="Verdana"/>
          <w:sz w:val="20"/>
          <w:szCs w:val="20"/>
        </w:rPr>
        <w:t xml:space="preserve"> </w:t>
      </w:r>
      <w:r w:rsidRPr="00D611FC">
        <w:rPr>
          <w:rFonts w:ascii="Verdana" w:hAnsi="Verdana"/>
          <w:sz w:val="20"/>
          <w:szCs w:val="20"/>
        </w:rPr>
        <w:t>16</w:t>
      </w:r>
      <w:r w:rsidR="00FA645C" w:rsidRPr="00D611FC">
        <w:rPr>
          <w:rFonts w:ascii="Verdana" w:hAnsi="Verdana"/>
          <w:sz w:val="20"/>
          <w:szCs w:val="20"/>
        </w:rPr>
        <w:t>:</w:t>
      </w:r>
    </w:p>
    <w:p w14:paraId="2B5E4854" w14:textId="1F63BE42" w:rsidR="007B2985" w:rsidRPr="00D611FC" w:rsidRDefault="00D611FC" w:rsidP="00D611FC">
      <w:pPr>
        <w:ind w:left="284" w:firstLine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F43EA8" w:rsidRPr="00D611FC">
        <w:rPr>
          <w:rFonts w:ascii="Verdana" w:hAnsi="Verdana"/>
          <w:sz w:val="20"/>
          <w:szCs w:val="20"/>
        </w:rPr>
        <w:t xml:space="preserve">ojemność zbiorników </w:t>
      </w:r>
      <w:r w:rsidR="00FA645C" w:rsidRPr="00D611FC">
        <w:rPr>
          <w:rFonts w:ascii="Verdana" w:hAnsi="Verdana"/>
          <w:sz w:val="20"/>
          <w:szCs w:val="20"/>
        </w:rPr>
        <w:t xml:space="preserve">– </w:t>
      </w:r>
      <w:r w:rsidR="00F43EA8" w:rsidRPr="00D611FC">
        <w:rPr>
          <w:rFonts w:ascii="Verdana" w:hAnsi="Verdana"/>
          <w:sz w:val="20"/>
          <w:szCs w:val="20"/>
        </w:rPr>
        <w:t>4</w:t>
      </w:r>
      <w:r w:rsidR="006C7FE0" w:rsidRPr="00D611FC">
        <w:rPr>
          <w:rFonts w:ascii="Verdana" w:hAnsi="Verdana"/>
          <w:sz w:val="20"/>
          <w:szCs w:val="20"/>
        </w:rPr>
        <w:t> </w:t>
      </w:r>
      <w:r w:rsidR="00F43EA8" w:rsidRPr="00D611FC">
        <w:rPr>
          <w:rFonts w:ascii="Verdana" w:hAnsi="Verdana"/>
          <w:sz w:val="20"/>
          <w:szCs w:val="20"/>
        </w:rPr>
        <w:t>8</w:t>
      </w:r>
      <w:r w:rsidR="006C7FE0" w:rsidRPr="00D611FC">
        <w:rPr>
          <w:rFonts w:ascii="Verdana" w:hAnsi="Verdana"/>
          <w:sz w:val="20"/>
          <w:szCs w:val="20"/>
        </w:rPr>
        <w:t>00 l</w:t>
      </w:r>
    </w:p>
    <w:p w14:paraId="5B09803A" w14:textId="77777777" w:rsidR="00FA645C" w:rsidRPr="00D611FC" w:rsidRDefault="007B2985" w:rsidP="00D611FC">
      <w:pPr>
        <w:numPr>
          <w:ilvl w:val="0"/>
          <w:numId w:val="2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G</w:t>
      </w:r>
      <w:r w:rsidR="006C7FE0" w:rsidRPr="00D611FC">
        <w:rPr>
          <w:rFonts w:ascii="Verdana" w:hAnsi="Verdana"/>
          <w:sz w:val="20"/>
          <w:szCs w:val="20"/>
        </w:rPr>
        <w:t xml:space="preserve">DDKiA Obwód Drogowy w Lesku, </w:t>
      </w:r>
      <w:r w:rsidR="00B10C00" w:rsidRPr="00D611FC">
        <w:rPr>
          <w:rFonts w:ascii="Verdana" w:hAnsi="Verdana"/>
          <w:sz w:val="20"/>
          <w:szCs w:val="20"/>
        </w:rPr>
        <w:t>ul. </w:t>
      </w:r>
      <w:r w:rsidRPr="00D611FC">
        <w:rPr>
          <w:rFonts w:ascii="Verdana" w:hAnsi="Verdana"/>
          <w:sz w:val="20"/>
          <w:szCs w:val="20"/>
        </w:rPr>
        <w:t>Przemysłowa 16</w:t>
      </w:r>
      <w:r w:rsidR="00FA645C" w:rsidRPr="00D611FC">
        <w:rPr>
          <w:rFonts w:ascii="Verdana" w:hAnsi="Verdana"/>
          <w:sz w:val="20"/>
          <w:szCs w:val="20"/>
        </w:rPr>
        <w:t>:</w:t>
      </w:r>
    </w:p>
    <w:p w14:paraId="16891660" w14:textId="7F971AB6" w:rsidR="007B2985" w:rsidRPr="00D611FC" w:rsidRDefault="00D611FC" w:rsidP="00D611FC">
      <w:pPr>
        <w:pStyle w:val="Akapitzlist"/>
        <w:ind w:left="284" w:firstLine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F43EA8" w:rsidRPr="00D611FC">
        <w:rPr>
          <w:rFonts w:ascii="Verdana" w:hAnsi="Verdana"/>
          <w:sz w:val="20"/>
          <w:szCs w:val="20"/>
        </w:rPr>
        <w:t xml:space="preserve">ojemność zbiorników </w:t>
      </w:r>
      <w:r w:rsidR="00FA645C" w:rsidRPr="00D611FC">
        <w:rPr>
          <w:rFonts w:ascii="Verdana" w:hAnsi="Verdana"/>
          <w:sz w:val="20"/>
          <w:szCs w:val="20"/>
        </w:rPr>
        <w:t xml:space="preserve">– </w:t>
      </w:r>
      <w:r w:rsidR="00F43EA8" w:rsidRPr="00D611FC">
        <w:rPr>
          <w:rFonts w:ascii="Verdana" w:hAnsi="Verdana"/>
          <w:sz w:val="20"/>
          <w:szCs w:val="20"/>
        </w:rPr>
        <w:t>4</w:t>
      </w:r>
      <w:r w:rsidR="00FA645C" w:rsidRPr="00D611FC">
        <w:rPr>
          <w:rFonts w:ascii="Verdana" w:hAnsi="Verdana"/>
          <w:sz w:val="20"/>
          <w:szCs w:val="20"/>
        </w:rPr>
        <w:t> </w:t>
      </w:r>
      <w:r w:rsidR="00F43EA8" w:rsidRPr="00D611FC">
        <w:rPr>
          <w:rFonts w:ascii="Verdana" w:hAnsi="Verdana"/>
          <w:sz w:val="20"/>
          <w:szCs w:val="20"/>
        </w:rPr>
        <w:t>0</w:t>
      </w:r>
      <w:r w:rsidR="00FA645C" w:rsidRPr="00D611FC">
        <w:rPr>
          <w:rFonts w:ascii="Verdana" w:hAnsi="Verdana"/>
          <w:sz w:val="20"/>
          <w:szCs w:val="20"/>
        </w:rPr>
        <w:t>00 l</w:t>
      </w:r>
    </w:p>
    <w:p w14:paraId="242C2A88" w14:textId="77777777" w:rsidR="00FA645C" w:rsidRPr="00D611FC" w:rsidRDefault="007B2985" w:rsidP="00D611FC">
      <w:pPr>
        <w:numPr>
          <w:ilvl w:val="0"/>
          <w:numId w:val="2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GDDKiA Obwód Drogowy w Starej Birczy, Stara Bircza 76, 37-740 Bircza</w:t>
      </w:r>
      <w:r w:rsidR="00FA645C" w:rsidRPr="00D611FC">
        <w:rPr>
          <w:rFonts w:ascii="Verdana" w:hAnsi="Verdana"/>
          <w:sz w:val="20"/>
          <w:szCs w:val="20"/>
        </w:rPr>
        <w:t>:</w:t>
      </w:r>
    </w:p>
    <w:p w14:paraId="4D686C16" w14:textId="40E13934" w:rsidR="007B2985" w:rsidRPr="00D611FC" w:rsidRDefault="00D611FC" w:rsidP="00D611FC">
      <w:pPr>
        <w:pStyle w:val="Akapitzlist"/>
        <w:ind w:left="284" w:firstLine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F43EA8" w:rsidRPr="00D611FC">
        <w:rPr>
          <w:rFonts w:ascii="Verdana" w:hAnsi="Verdana"/>
          <w:sz w:val="20"/>
          <w:szCs w:val="20"/>
        </w:rPr>
        <w:t>ojemność zbiorników</w:t>
      </w:r>
      <w:r w:rsidR="00FA645C" w:rsidRPr="00D611FC">
        <w:rPr>
          <w:rFonts w:ascii="Verdana" w:hAnsi="Verdana"/>
          <w:sz w:val="20"/>
          <w:szCs w:val="20"/>
        </w:rPr>
        <w:t xml:space="preserve"> – </w:t>
      </w:r>
      <w:r w:rsidR="006C7FE0" w:rsidRPr="00D611FC">
        <w:rPr>
          <w:rFonts w:ascii="Verdana" w:hAnsi="Verdana"/>
          <w:sz w:val="20"/>
          <w:szCs w:val="20"/>
        </w:rPr>
        <w:t>4 </w:t>
      </w:r>
      <w:r w:rsidR="00F43EA8" w:rsidRPr="00D611FC">
        <w:rPr>
          <w:rFonts w:ascii="Verdana" w:hAnsi="Verdana"/>
          <w:sz w:val="20"/>
          <w:szCs w:val="20"/>
        </w:rPr>
        <w:t>5</w:t>
      </w:r>
      <w:r w:rsidR="006C7FE0" w:rsidRPr="00D611FC">
        <w:rPr>
          <w:rFonts w:ascii="Verdana" w:hAnsi="Verdana"/>
          <w:sz w:val="20"/>
          <w:szCs w:val="20"/>
        </w:rPr>
        <w:t>00 l.</w:t>
      </w:r>
    </w:p>
    <w:p w14:paraId="495AAD60" w14:textId="77777777" w:rsidR="007B2985" w:rsidRPr="00D611FC" w:rsidRDefault="007B2985" w:rsidP="00D611FC">
      <w:pPr>
        <w:ind w:left="284" w:hanging="567"/>
        <w:jc w:val="both"/>
        <w:rPr>
          <w:rFonts w:ascii="Verdana" w:hAnsi="Verdana"/>
          <w:sz w:val="20"/>
          <w:szCs w:val="20"/>
        </w:rPr>
      </w:pPr>
    </w:p>
    <w:p w14:paraId="36BA2766" w14:textId="77777777" w:rsidR="00C07EC3" w:rsidRPr="00D611FC" w:rsidRDefault="007B2985" w:rsidP="00D611FC">
      <w:pPr>
        <w:numPr>
          <w:ilvl w:val="0"/>
          <w:numId w:val="1"/>
        </w:numPr>
        <w:tabs>
          <w:tab w:val="clear" w:pos="720"/>
        </w:tabs>
        <w:ind w:left="284" w:hanging="567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Parametry techniczne oleju opałowego:</w:t>
      </w:r>
    </w:p>
    <w:p w14:paraId="1E8640A2" w14:textId="77777777" w:rsidR="00D730FA" w:rsidRPr="00D611FC" w:rsidRDefault="00D730FA" w:rsidP="00BB036E">
      <w:pPr>
        <w:ind w:left="284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Olej napędowy powinien być paliwem ekologicznym przeznaczonym do celów grzewczych</w:t>
      </w:r>
      <w:r w:rsidR="008C4D4C" w:rsidRPr="00D611FC">
        <w:rPr>
          <w:rFonts w:ascii="Verdana" w:hAnsi="Verdana"/>
          <w:sz w:val="20"/>
          <w:szCs w:val="20"/>
        </w:rPr>
        <w:t xml:space="preserve"> o parametrach </w:t>
      </w:r>
      <w:proofErr w:type="spellStart"/>
      <w:r w:rsidR="008C4D4C" w:rsidRPr="00D611FC">
        <w:rPr>
          <w:rFonts w:ascii="Verdana" w:hAnsi="Verdana"/>
          <w:sz w:val="20"/>
          <w:szCs w:val="20"/>
        </w:rPr>
        <w:t>jn</w:t>
      </w:r>
      <w:proofErr w:type="spellEnd"/>
      <w:r w:rsidR="008C4D4C" w:rsidRPr="00D611FC">
        <w:rPr>
          <w:rFonts w:ascii="Verdana" w:hAnsi="Verdana"/>
          <w:sz w:val="20"/>
          <w:szCs w:val="20"/>
        </w:rPr>
        <w:t>.:</w:t>
      </w:r>
      <w:r w:rsidRPr="00D611FC">
        <w:rPr>
          <w:rFonts w:ascii="Verdana" w:hAnsi="Verdana"/>
          <w:sz w:val="20"/>
          <w:szCs w:val="20"/>
        </w:rPr>
        <w:t xml:space="preserve"> </w:t>
      </w:r>
    </w:p>
    <w:p w14:paraId="1F6A52C2" w14:textId="77777777" w:rsidR="00C07EC3" w:rsidRPr="00D611FC" w:rsidRDefault="007B2985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 xml:space="preserve">zawartości </w:t>
      </w:r>
      <w:r w:rsidR="00C07EC3" w:rsidRPr="00D611FC">
        <w:rPr>
          <w:rFonts w:ascii="Verdana" w:hAnsi="Verdana" w:cs="Calibri"/>
          <w:sz w:val="20"/>
          <w:szCs w:val="20"/>
        </w:rPr>
        <w:t>siarki max 0,1 % (</w:t>
      </w:r>
      <w:r w:rsidRPr="00D611FC">
        <w:rPr>
          <w:rFonts w:ascii="Verdana" w:hAnsi="Verdana" w:cs="Calibri"/>
          <w:sz w:val="20"/>
          <w:szCs w:val="20"/>
        </w:rPr>
        <w:t>m</w:t>
      </w:r>
      <w:r w:rsidR="00C07EC3" w:rsidRPr="00D611FC">
        <w:rPr>
          <w:rFonts w:ascii="Verdana" w:hAnsi="Verdana" w:cs="Calibri"/>
          <w:sz w:val="20"/>
          <w:szCs w:val="20"/>
        </w:rPr>
        <w:t>/</w:t>
      </w:r>
      <w:r w:rsidRPr="00D611FC">
        <w:rPr>
          <w:rFonts w:ascii="Verdana" w:hAnsi="Verdana" w:cs="Calibri"/>
          <w:sz w:val="20"/>
          <w:szCs w:val="20"/>
        </w:rPr>
        <w:t>m</w:t>
      </w:r>
      <w:r w:rsidR="00C07EC3" w:rsidRPr="00D611FC">
        <w:rPr>
          <w:rFonts w:ascii="Verdana" w:hAnsi="Verdana" w:cs="Calibri"/>
          <w:sz w:val="20"/>
          <w:szCs w:val="20"/>
        </w:rPr>
        <w:t>)</w:t>
      </w:r>
    </w:p>
    <w:p w14:paraId="4CF59007" w14:textId="77777777" w:rsidR="00C07EC3" w:rsidRPr="00D611FC" w:rsidRDefault="007B2985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 xml:space="preserve">wartości opałowej min. 42 MJ/kg. </w:t>
      </w:r>
    </w:p>
    <w:p w14:paraId="03A33530" w14:textId="77777777" w:rsidR="00C07EC3" w:rsidRPr="00D611FC" w:rsidRDefault="00C07EC3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>gęstość w temp. 15</w:t>
      </w:r>
      <w:r w:rsidRPr="00D611FC">
        <w:rPr>
          <w:rFonts w:ascii="Verdana" w:hAnsi="Verdana"/>
          <w:sz w:val="20"/>
          <w:szCs w:val="20"/>
        </w:rPr>
        <w:t>º</w:t>
      </w:r>
      <w:r w:rsidRPr="00D611FC">
        <w:rPr>
          <w:rFonts w:ascii="Verdana" w:hAnsi="Verdana" w:cs="Calibri"/>
          <w:sz w:val="20"/>
          <w:szCs w:val="20"/>
        </w:rPr>
        <w:t>C – max 860 kg/m</w:t>
      </w:r>
      <w:r w:rsidRPr="00D611FC">
        <w:rPr>
          <w:rFonts w:ascii="Verdana" w:hAnsi="Verdana" w:cs="Calibri"/>
          <w:sz w:val="20"/>
          <w:szCs w:val="20"/>
          <w:vertAlign w:val="superscript"/>
        </w:rPr>
        <w:t>3</w:t>
      </w:r>
      <w:r w:rsidRPr="00D611FC">
        <w:rPr>
          <w:rFonts w:ascii="Verdana" w:hAnsi="Verdana" w:cs="Calibri"/>
          <w:sz w:val="20"/>
          <w:szCs w:val="20"/>
        </w:rPr>
        <w:t xml:space="preserve"> </w:t>
      </w:r>
    </w:p>
    <w:p w14:paraId="273C2158" w14:textId="77777777" w:rsidR="00C07EC3" w:rsidRPr="00D611FC" w:rsidRDefault="00C07EC3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temperatura zapłonu – min. 56 º</w:t>
      </w:r>
      <w:r w:rsidRPr="00D611FC">
        <w:rPr>
          <w:rFonts w:ascii="Verdana" w:hAnsi="Verdana" w:cs="Calibri"/>
          <w:sz w:val="20"/>
          <w:szCs w:val="20"/>
        </w:rPr>
        <w:t>C</w:t>
      </w:r>
    </w:p>
    <w:p w14:paraId="48D7FB91" w14:textId="77777777" w:rsidR="00D730FA" w:rsidRPr="00D611FC" w:rsidRDefault="00D730FA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 xml:space="preserve">temperatura płynięcia – max. -20 </w:t>
      </w:r>
      <w:r w:rsidRPr="00D611FC">
        <w:rPr>
          <w:rFonts w:ascii="Verdana" w:hAnsi="Verdana"/>
          <w:sz w:val="20"/>
          <w:szCs w:val="20"/>
        </w:rPr>
        <w:t>º</w:t>
      </w:r>
      <w:r w:rsidRPr="00D611FC">
        <w:rPr>
          <w:rFonts w:ascii="Verdana" w:hAnsi="Verdana" w:cs="Calibri"/>
          <w:sz w:val="20"/>
          <w:szCs w:val="20"/>
        </w:rPr>
        <w:t xml:space="preserve">C </w:t>
      </w:r>
    </w:p>
    <w:p w14:paraId="20DAD846" w14:textId="77777777" w:rsidR="00C07EC3" w:rsidRPr="00D611FC" w:rsidRDefault="00C07EC3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zawartość wody</w:t>
      </w:r>
      <w:r w:rsidR="00D730FA" w:rsidRPr="00D611FC">
        <w:rPr>
          <w:rFonts w:ascii="Verdana" w:hAnsi="Verdana"/>
          <w:sz w:val="20"/>
          <w:szCs w:val="20"/>
        </w:rPr>
        <w:t xml:space="preserve"> – max. 200 mg/kg</w:t>
      </w:r>
    </w:p>
    <w:p w14:paraId="06A7ACCE" w14:textId="4F39930F" w:rsidR="00C07EC3" w:rsidRPr="00D611FC" w:rsidRDefault="00D730FA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 xml:space="preserve">zawartość zanieczyszczeń stałych – max. </w:t>
      </w:r>
      <w:r w:rsidR="00534D02" w:rsidRPr="00D611FC">
        <w:rPr>
          <w:rFonts w:ascii="Verdana" w:hAnsi="Verdana"/>
          <w:sz w:val="20"/>
          <w:szCs w:val="20"/>
        </w:rPr>
        <w:t>56</w:t>
      </w:r>
      <w:r w:rsidRPr="00D611FC">
        <w:rPr>
          <w:rFonts w:ascii="Verdana" w:hAnsi="Verdana"/>
          <w:sz w:val="20"/>
          <w:szCs w:val="20"/>
        </w:rPr>
        <w:t xml:space="preserve"> mg/kg</w:t>
      </w:r>
    </w:p>
    <w:p w14:paraId="699D173A" w14:textId="77777777" w:rsidR="00C07EC3" w:rsidRPr="00D611FC" w:rsidRDefault="00D730FA" w:rsidP="00BB036E">
      <w:pPr>
        <w:pStyle w:val="Akapitzlist"/>
        <w:numPr>
          <w:ilvl w:val="0"/>
          <w:numId w:val="9"/>
        </w:numPr>
        <w:ind w:left="284" w:firstLine="0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barwa – czerwona (ustalana wzrokowo)</w:t>
      </w:r>
    </w:p>
    <w:p w14:paraId="4A90F558" w14:textId="77777777" w:rsidR="00D730FA" w:rsidRPr="00D611FC" w:rsidRDefault="00D730FA" w:rsidP="00BB036E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362112AD" w14:textId="77777777" w:rsidR="007B2985" w:rsidRPr="00D611FC" w:rsidRDefault="00D730FA" w:rsidP="00BB036E">
      <w:pPr>
        <w:ind w:left="284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 xml:space="preserve">Do każdej dostawy Wykonawca zobowiązany jest dostarczyć Zamawiającemu aktualne i potwierdzone za zgodność z oryginałem świadectwo jakości na dostarczany olej napędowy grzewczy </w:t>
      </w:r>
    </w:p>
    <w:p w14:paraId="2DD64B4B" w14:textId="77777777" w:rsidR="007B2985" w:rsidRPr="00D611FC" w:rsidRDefault="007B2985" w:rsidP="00D611FC">
      <w:pPr>
        <w:ind w:left="284" w:hanging="567"/>
        <w:jc w:val="both"/>
        <w:rPr>
          <w:rFonts w:ascii="Verdana" w:hAnsi="Verdana" w:cs="Calibri"/>
          <w:sz w:val="20"/>
          <w:szCs w:val="20"/>
        </w:rPr>
      </w:pPr>
    </w:p>
    <w:p w14:paraId="11134AED" w14:textId="77777777" w:rsidR="00D4693C" w:rsidRPr="00D611FC" w:rsidRDefault="005B0786" w:rsidP="00D611FC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284" w:hanging="567"/>
        <w:rPr>
          <w:rFonts w:ascii="Verdana" w:eastAsiaTheme="minorHAnsi" w:hAnsi="Verdana" w:cs="TimesNewRomanPSMT"/>
          <w:b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b/>
          <w:sz w:val="20"/>
          <w:szCs w:val="20"/>
          <w:lang w:eastAsia="en-US"/>
        </w:rPr>
        <w:t>Opis sposobu obliczania ceny</w:t>
      </w:r>
      <w:r w:rsidR="00D4693C" w:rsidRPr="00D611FC">
        <w:rPr>
          <w:rFonts w:ascii="Verdana" w:eastAsiaTheme="minorHAnsi" w:hAnsi="Verdana" w:cs="TimesNewRomanPSMT"/>
          <w:b/>
          <w:sz w:val="20"/>
          <w:szCs w:val="20"/>
          <w:lang w:eastAsia="en-US"/>
        </w:rPr>
        <w:t>.</w:t>
      </w:r>
    </w:p>
    <w:p w14:paraId="2C2E0EEF" w14:textId="77777777" w:rsidR="00D4693C" w:rsidRPr="00D611FC" w:rsidRDefault="005B0786" w:rsidP="0025421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709" w:hanging="425"/>
        <w:rPr>
          <w:rFonts w:ascii="Verdana" w:eastAsiaTheme="minorHAnsi" w:hAnsi="Verdana" w:cs="TimesNewRomanPSMT"/>
          <w:b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Cena ofertowa musi zawierać wszystkie koszty związane z realizacją zadania, w tym</w:t>
      </w:r>
      <w:r w:rsidR="00D6271D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p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odatek VAT w ustawowej wysokości, a także inne koszty niezbędne do</w:t>
      </w:r>
      <w:r w:rsidR="00930F15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zrealizowania zamówienia tj. koszty transportu i rozładunku.</w:t>
      </w:r>
    </w:p>
    <w:p w14:paraId="7DFFC06F" w14:textId="77777777" w:rsidR="005B0786" w:rsidRPr="00D611FC" w:rsidRDefault="00850419" w:rsidP="0025421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709" w:hanging="425"/>
        <w:rPr>
          <w:rFonts w:ascii="Verdana" w:eastAsiaTheme="minorHAnsi" w:hAnsi="Verdana" w:cs="TimesNewRomanPSMT"/>
          <w:b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Ceny należy wyrazić w złotych polskich cyfrowo i słownie w zaokrągleniu do dwóch miejsc po przecinku.</w:t>
      </w:r>
    </w:p>
    <w:p w14:paraId="57866BD1" w14:textId="77777777" w:rsidR="005B0786" w:rsidRPr="00D611FC" w:rsidRDefault="005B0786" w:rsidP="0025421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709" w:hanging="425"/>
        <w:rPr>
          <w:rFonts w:ascii="Verdana" w:eastAsiaTheme="minorHAnsi" w:hAnsi="Verdana" w:cs="TimesNewRomanPSMT"/>
          <w:b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Na potrzeby skalkulowania ceny ofert dla zapewnienia porównywalności należy</w:t>
      </w:r>
      <w:r w:rsidR="00D6271D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przyjąć następujące założenia:</w:t>
      </w:r>
    </w:p>
    <w:p w14:paraId="5AE316C1" w14:textId="6C168A4D" w:rsidR="005B0786" w:rsidRPr="00D611FC" w:rsidRDefault="005B0786" w:rsidP="00254213">
      <w:pPr>
        <w:autoSpaceDE w:val="0"/>
        <w:autoSpaceDN w:val="0"/>
        <w:adjustRightInd w:val="0"/>
        <w:ind w:left="709" w:hanging="425"/>
        <w:jc w:val="both"/>
        <w:rPr>
          <w:rFonts w:ascii="Verdana" w:eastAsiaTheme="minorHAnsi" w:hAnsi="Verdana" w:cs="TimesNewRomanPSMT"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a)</w:t>
      </w:r>
      <w:r w:rsidR="000317C4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.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Cenę jednostkową 1 litra oleju opałowego należy obliczyć w oparciu o cenę hurtową</w:t>
      </w:r>
      <w:r w:rsidR="00D6271D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oleju opałowego z dnia</w:t>
      </w:r>
      <w:r w:rsidRPr="004D6F3D">
        <w:rPr>
          <w:rFonts w:ascii="Verdana" w:eastAsiaTheme="minorHAnsi" w:hAnsi="Verdana" w:cs="TimesNewRomanPSMT"/>
          <w:b/>
          <w:bCs/>
          <w:color w:val="FF0000"/>
          <w:sz w:val="20"/>
          <w:szCs w:val="20"/>
          <w:lang w:eastAsia="en-US"/>
        </w:rPr>
        <w:t xml:space="preserve"> </w:t>
      </w:r>
      <w:r w:rsidR="008F71B6" w:rsidRPr="008F71B6">
        <w:rPr>
          <w:rFonts w:ascii="Verdana" w:eastAsiaTheme="minorHAnsi" w:hAnsi="Verdana" w:cs="TimesNewRomanPSMT"/>
          <w:b/>
          <w:bCs/>
          <w:sz w:val="20"/>
          <w:szCs w:val="20"/>
          <w:lang w:eastAsia="en-US"/>
        </w:rPr>
        <w:t>03</w:t>
      </w:r>
      <w:r w:rsidR="00E95622" w:rsidRPr="008F71B6">
        <w:rPr>
          <w:rFonts w:ascii="Verdana" w:eastAsiaTheme="minorHAnsi" w:hAnsi="Verdana" w:cs="TimesNewRomanPSMT"/>
          <w:b/>
          <w:sz w:val="20"/>
          <w:szCs w:val="20"/>
          <w:lang w:eastAsia="en-US"/>
        </w:rPr>
        <w:t>.</w:t>
      </w:r>
      <w:r w:rsidRPr="008F71B6">
        <w:rPr>
          <w:rFonts w:ascii="Verdana" w:eastAsiaTheme="minorHAnsi" w:hAnsi="Verdana" w:cs="TimesNewRomanPSMT"/>
          <w:b/>
          <w:sz w:val="20"/>
          <w:szCs w:val="20"/>
          <w:lang w:eastAsia="en-US"/>
        </w:rPr>
        <w:t>0</w:t>
      </w:r>
      <w:r w:rsidR="00EF5434" w:rsidRPr="008F71B6">
        <w:rPr>
          <w:rFonts w:ascii="Verdana" w:eastAsiaTheme="minorHAnsi" w:hAnsi="Verdana" w:cs="TimesNewRomanPSMT"/>
          <w:b/>
          <w:sz w:val="20"/>
          <w:szCs w:val="20"/>
          <w:lang w:eastAsia="en-US"/>
        </w:rPr>
        <w:t>9</w:t>
      </w:r>
      <w:r w:rsidR="00E95622" w:rsidRPr="008F71B6">
        <w:rPr>
          <w:rFonts w:ascii="Verdana" w:eastAsiaTheme="minorHAnsi" w:hAnsi="Verdana" w:cs="TimesNewRomanPSMT"/>
          <w:b/>
          <w:sz w:val="20"/>
          <w:szCs w:val="20"/>
          <w:lang w:eastAsia="en-US"/>
        </w:rPr>
        <w:t>.</w:t>
      </w:r>
      <w:r w:rsidRPr="008F71B6">
        <w:rPr>
          <w:rFonts w:ascii="Verdana" w:eastAsiaTheme="minorHAnsi" w:hAnsi="Verdana" w:cs="TimesNewRomanPSMT"/>
          <w:b/>
          <w:sz w:val="20"/>
          <w:szCs w:val="20"/>
          <w:lang w:eastAsia="en-US"/>
        </w:rPr>
        <w:t>20</w:t>
      </w:r>
      <w:r w:rsidR="00EF5434" w:rsidRPr="008F71B6">
        <w:rPr>
          <w:rFonts w:ascii="Verdana" w:eastAsiaTheme="minorHAnsi" w:hAnsi="Verdana" w:cs="TimesNewRomanPSMT"/>
          <w:b/>
          <w:sz w:val="20"/>
          <w:szCs w:val="20"/>
          <w:lang w:eastAsia="en-US"/>
        </w:rPr>
        <w:t>2</w:t>
      </w:r>
      <w:r w:rsidR="00254213" w:rsidRPr="008F71B6">
        <w:rPr>
          <w:rFonts w:ascii="Verdana" w:eastAsiaTheme="minorHAnsi" w:hAnsi="Verdana" w:cs="TimesNewRomanPSMT"/>
          <w:b/>
          <w:sz w:val="20"/>
          <w:szCs w:val="20"/>
          <w:lang w:eastAsia="en-US"/>
        </w:rPr>
        <w:t>5</w:t>
      </w:r>
      <w:r w:rsidRPr="008F71B6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r</w:t>
      </w:r>
      <w:r w:rsidR="00E95622" w:rsidRPr="008F71B6">
        <w:rPr>
          <w:rFonts w:ascii="Verdana" w:eastAsiaTheme="minorHAnsi" w:hAnsi="Verdana" w:cs="TimesNewRomanPSMT"/>
          <w:sz w:val="20"/>
          <w:szCs w:val="20"/>
          <w:lang w:eastAsia="en-US"/>
        </w:rPr>
        <w:t>.</w:t>
      </w:r>
      <w:r w:rsidRPr="008F71B6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ogłoszoną na stronie internetowej</w:t>
      </w:r>
      <w:r w:rsidR="00D6271D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producenta. W formularzu należy podać nazwę producenta oraz jego adres strony</w:t>
      </w:r>
      <w:r w:rsidR="00D6271D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internetowej. Cenę tę należy powiększyć o marżę lub zmniejszyć o upust zaoferowany</w:t>
      </w:r>
      <w:r w:rsidR="00D6271D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przez Wykonawcę. Wartość mar</w:t>
      </w:r>
      <w:r w:rsidR="00E95622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ż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y lub upustu będzie stała w okresie obowiązywania</w:t>
      </w:r>
      <w:r w:rsidR="00D6271D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umowy.</w:t>
      </w:r>
    </w:p>
    <w:p w14:paraId="54ECBE2F" w14:textId="6EC2B9E1" w:rsidR="005B0786" w:rsidRPr="00D611FC" w:rsidRDefault="00B140E0" w:rsidP="00254213">
      <w:pPr>
        <w:autoSpaceDE w:val="0"/>
        <w:autoSpaceDN w:val="0"/>
        <w:adjustRightInd w:val="0"/>
        <w:ind w:left="709" w:hanging="425"/>
        <w:jc w:val="both"/>
        <w:rPr>
          <w:rFonts w:ascii="Verdana" w:eastAsiaTheme="minorHAnsi" w:hAnsi="Verdana" w:cs="TimesNewRomanPSMT"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b</w:t>
      </w:r>
      <w:r w:rsidR="00E95622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)</w:t>
      </w:r>
      <w:r w:rsidR="005B0786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. Jeżeli nie będzie można dokonać wyboru oferty najkorzystniejszej ze względu na to,</w:t>
      </w:r>
      <w:r w:rsidR="00E95622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="005B0786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że zostały złożone oferty o takiej samej cenie, Zamawiający wezwie wykonawców, którzy </w:t>
      </w:r>
      <w:r w:rsidR="00E95622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z</w:t>
      </w:r>
      <w:r w:rsidR="005B0786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łożyli te oferty do złożenia w wyznaczonym terminie ofert dodatkowych.</w:t>
      </w:r>
    </w:p>
    <w:p w14:paraId="1948E346" w14:textId="77777777" w:rsidR="00E46A31" w:rsidRPr="00D611FC" w:rsidRDefault="006F5F07" w:rsidP="0025421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Verdana" w:eastAsiaTheme="minorHAnsi" w:hAnsi="Verdana" w:cs="TimesNewRomanPSMT"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lastRenderedPageBreak/>
        <w:t>P</w:t>
      </w:r>
      <w:r w:rsidR="00850419" w:rsidRPr="00D611FC">
        <w:rPr>
          <w:rFonts w:ascii="Verdana" w:eastAsiaTheme="minorHAnsi" w:hAnsi="Verdana" w:cs="TimesNewRomanPSMT"/>
          <w:sz w:val="20"/>
          <w:szCs w:val="20"/>
          <w:lang w:eastAsia="en-US"/>
        </w:rPr>
        <w:t>odstawą do wystawienia faktury za dostarczony olej będzie kalkulacja sporządzona jak w formularzu cenowym.</w:t>
      </w:r>
    </w:p>
    <w:p w14:paraId="1C43B1E0" w14:textId="7AD1EF2F" w:rsidR="00B140E0" w:rsidRPr="00D611FC" w:rsidRDefault="00850419" w:rsidP="0025421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Verdana" w:eastAsiaTheme="minorHAnsi" w:hAnsi="Verdana" w:cs="TimesNewRomanPSMT"/>
          <w:sz w:val="20"/>
          <w:szCs w:val="20"/>
          <w:lang w:eastAsia="en-US"/>
        </w:rPr>
      </w:pPr>
      <w:r w:rsidRPr="00D611FC">
        <w:rPr>
          <w:rFonts w:ascii="Verdana" w:eastAsiaTheme="minorHAnsi" w:hAnsi="Verdana" w:cs="TimesNewRomanPSMT"/>
          <w:sz w:val="20"/>
          <w:szCs w:val="20"/>
          <w:lang w:eastAsia="en-US"/>
        </w:rPr>
        <w:t xml:space="preserve"> </w:t>
      </w:r>
      <w:r w:rsidR="00B140E0" w:rsidRPr="00D611FC">
        <w:rPr>
          <w:rFonts w:ascii="Verdana" w:hAnsi="Verdana"/>
          <w:sz w:val="20"/>
          <w:szCs w:val="20"/>
        </w:rPr>
        <w:t>Cena jednostkowa sprzedaży oleju opałowego w ramach dostaw częściowych</w:t>
      </w:r>
      <w:r w:rsidR="00254213">
        <w:rPr>
          <w:rFonts w:ascii="Verdana" w:hAnsi="Verdana"/>
          <w:sz w:val="20"/>
          <w:szCs w:val="20"/>
        </w:rPr>
        <w:t xml:space="preserve"> </w:t>
      </w:r>
      <w:r w:rsidR="00B140E0" w:rsidRPr="00D611FC">
        <w:rPr>
          <w:rFonts w:ascii="Verdana" w:hAnsi="Verdana"/>
          <w:sz w:val="20"/>
          <w:szCs w:val="20"/>
        </w:rPr>
        <w:t>w</w:t>
      </w:r>
      <w:r w:rsidR="00254213">
        <w:rPr>
          <w:rFonts w:ascii="Verdana" w:hAnsi="Verdana"/>
          <w:sz w:val="20"/>
          <w:szCs w:val="20"/>
        </w:rPr>
        <w:t> </w:t>
      </w:r>
      <w:r w:rsidR="00B140E0" w:rsidRPr="00D611FC">
        <w:rPr>
          <w:rFonts w:ascii="Verdana" w:hAnsi="Verdana"/>
          <w:sz w:val="20"/>
          <w:szCs w:val="20"/>
        </w:rPr>
        <w:t>trakcie trwania umowy może ulegać zmianom jedynie na skutek niezależnych od Wykonawcy zmian cen na rynku krajowym paliw (hurtowej ceny netto producenta oleju napędowego grzewczego).</w:t>
      </w:r>
    </w:p>
    <w:p w14:paraId="6C0B8FC0" w14:textId="77777777" w:rsidR="00B140E0" w:rsidRPr="00D611FC" w:rsidRDefault="00B140E0" w:rsidP="00254213">
      <w:pPr>
        <w:pStyle w:val="Akapitzlist"/>
        <w:numPr>
          <w:ilvl w:val="1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Verdana" w:eastAsiaTheme="minorHAnsi" w:hAnsi="Verdana" w:cs="TimesNewRomanPSMT"/>
          <w:sz w:val="20"/>
          <w:szCs w:val="20"/>
          <w:lang w:eastAsia="en-US"/>
        </w:rPr>
      </w:pPr>
      <w:r w:rsidRPr="00D611FC">
        <w:rPr>
          <w:rFonts w:ascii="Verdana" w:hAnsi="Verdana"/>
          <w:sz w:val="20"/>
          <w:szCs w:val="20"/>
        </w:rPr>
        <w:t>W przypadku zmiany cen na krajowym rynku paliw, Wykonawca każdorazowo przed dokonaniem dostawy częściowej na podstawie zamówienia, zobowiązany jest do niezwłocznego pisemnego powiadomienia Zamawiającego o zmianie ceny hurtowej netto u producenta</w:t>
      </w:r>
      <w:r w:rsidR="00C62B22" w:rsidRPr="00D611FC">
        <w:rPr>
          <w:rFonts w:ascii="Verdana" w:hAnsi="Verdana"/>
          <w:sz w:val="20"/>
          <w:szCs w:val="20"/>
        </w:rPr>
        <w:t>, wskazanie tej ceny oraz przyjęcie jej do obliczenia wartości dostawy</w:t>
      </w:r>
      <w:r w:rsidRPr="00D611FC">
        <w:rPr>
          <w:rFonts w:ascii="Verdana" w:hAnsi="Verdana"/>
          <w:sz w:val="20"/>
          <w:szCs w:val="20"/>
        </w:rPr>
        <w:t>.</w:t>
      </w:r>
      <w:r w:rsidR="003C280C" w:rsidRPr="00D611FC">
        <w:rPr>
          <w:rFonts w:ascii="Verdana" w:hAnsi="Verdana"/>
          <w:sz w:val="20"/>
          <w:szCs w:val="20"/>
        </w:rPr>
        <w:t xml:space="preserve"> </w:t>
      </w:r>
    </w:p>
    <w:p w14:paraId="1296AD7E" w14:textId="77777777" w:rsidR="00B140E0" w:rsidRPr="00D611FC" w:rsidRDefault="00B140E0" w:rsidP="00D611FC">
      <w:pPr>
        <w:autoSpaceDE w:val="0"/>
        <w:autoSpaceDN w:val="0"/>
        <w:adjustRightInd w:val="0"/>
        <w:ind w:left="284" w:hanging="567"/>
        <w:jc w:val="both"/>
        <w:rPr>
          <w:rFonts w:ascii="Verdana" w:hAnsi="Verdana"/>
          <w:b/>
          <w:sz w:val="20"/>
          <w:szCs w:val="20"/>
        </w:rPr>
      </w:pPr>
    </w:p>
    <w:p w14:paraId="398A6E40" w14:textId="77777777" w:rsidR="007B2985" w:rsidRPr="00D611FC" w:rsidRDefault="007B2985" w:rsidP="00254213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Transport:</w:t>
      </w:r>
    </w:p>
    <w:p w14:paraId="0EB45EED" w14:textId="77777777" w:rsidR="007B2985" w:rsidRPr="00D611FC" w:rsidRDefault="007B2985" w:rsidP="00254213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Wykonawca samodzielnie ustali trasy przewozu ładunku z uwzględnieniem obowiązujących przepisów.</w:t>
      </w:r>
    </w:p>
    <w:p w14:paraId="38AA5D20" w14:textId="77777777" w:rsidR="007B2985" w:rsidRPr="00D611FC" w:rsidRDefault="007B2985" w:rsidP="00D611FC">
      <w:pPr>
        <w:spacing w:line="276" w:lineRule="auto"/>
        <w:ind w:left="284" w:hanging="567"/>
        <w:jc w:val="both"/>
        <w:rPr>
          <w:rFonts w:ascii="Verdana" w:hAnsi="Verdana"/>
          <w:sz w:val="20"/>
          <w:szCs w:val="20"/>
        </w:rPr>
      </w:pPr>
    </w:p>
    <w:p w14:paraId="7AC362D9" w14:textId="77777777" w:rsidR="007B2985" w:rsidRPr="00D611FC" w:rsidRDefault="007B2985" w:rsidP="00254213">
      <w:pPr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left="284" w:hanging="567"/>
        <w:jc w:val="both"/>
        <w:rPr>
          <w:rFonts w:ascii="Verdana" w:hAnsi="Verdana"/>
          <w:b/>
          <w:sz w:val="20"/>
          <w:szCs w:val="20"/>
        </w:rPr>
      </w:pPr>
      <w:r w:rsidRPr="00D611FC">
        <w:rPr>
          <w:rFonts w:ascii="Verdana" w:hAnsi="Verdana"/>
          <w:b/>
          <w:sz w:val="20"/>
          <w:szCs w:val="20"/>
        </w:rPr>
        <w:t>Odpowiedzialność Zamawiającego.</w:t>
      </w:r>
    </w:p>
    <w:p w14:paraId="34B410F3" w14:textId="77777777" w:rsidR="007B2985" w:rsidRPr="00D611FC" w:rsidRDefault="007B2985" w:rsidP="00254213">
      <w:pPr>
        <w:tabs>
          <w:tab w:val="num" w:pos="709"/>
        </w:tabs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611FC">
        <w:rPr>
          <w:rFonts w:ascii="Verdana" w:hAnsi="Verdana"/>
          <w:sz w:val="20"/>
          <w:szCs w:val="20"/>
        </w:rPr>
        <w:t>Zamawiający nie ponosi odpowiedzialności za szkody wyrządzone przez Wykonawcę podczas wykonywania przedmiotu zamówienia.</w:t>
      </w:r>
    </w:p>
    <w:p w14:paraId="7AFB0654" w14:textId="77777777" w:rsidR="007B2985" w:rsidRPr="00D611FC" w:rsidRDefault="007B2985" w:rsidP="00D611FC">
      <w:pPr>
        <w:spacing w:line="276" w:lineRule="auto"/>
        <w:ind w:left="284" w:hanging="567"/>
        <w:jc w:val="both"/>
        <w:rPr>
          <w:rFonts w:ascii="Verdana" w:hAnsi="Verdana"/>
          <w:sz w:val="20"/>
          <w:szCs w:val="20"/>
        </w:rPr>
      </w:pPr>
    </w:p>
    <w:p w14:paraId="0B2EAC5F" w14:textId="77777777" w:rsidR="007B2985" w:rsidRPr="00D611FC" w:rsidRDefault="007B2985" w:rsidP="00D611FC">
      <w:pPr>
        <w:numPr>
          <w:ilvl w:val="0"/>
          <w:numId w:val="1"/>
        </w:numPr>
        <w:tabs>
          <w:tab w:val="clear" w:pos="720"/>
        </w:tabs>
        <w:ind w:left="284" w:hanging="567"/>
        <w:jc w:val="both"/>
        <w:rPr>
          <w:rFonts w:ascii="Verdana" w:hAnsi="Verdana" w:cs="Calibri"/>
          <w:b/>
          <w:sz w:val="20"/>
          <w:szCs w:val="20"/>
        </w:rPr>
      </w:pPr>
      <w:r w:rsidRPr="00D611FC">
        <w:rPr>
          <w:rFonts w:ascii="Verdana" w:hAnsi="Verdana" w:cs="Calibri"/>
          <w:b/>
          <w:sz w:val="20"/>
          <w:szCs w:val="20"/>
        </w:rPr>
        <w:t>Termin realizacji zamówienia:</w:t>
      </w:r>
    </w:p>
    <w:p w14:paraId="189762B3" w14:textId="77777777" w:rsidR="007B2985" w:rsidRPr="00D611FC" w:rsidRDefault="007B2985" w:rsidP="00254213">
      <w:pPr>
        <w:numPr>
          <w:ilvl w:val="0"/>
          <w:numId w:val="3"/>
        </w:numPr>
        <w:ind w:left="709" w:hanging="568"/>
        <w:jc w:val="both"/>
        <w:rPr>
          <w:rFonts w:ascii="Verdana" w:hAnsi="Verdana" w:cs="Calibri"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>Wybranemu Wykonawcy zostanie przedłożone pisemne zlecenie.</w:t>
      </w:r>
    </w:p>
    <w:p w14:paraId="02B22A9F" w14:textId="77777777" w:rsidR="007B2985" w:rsidRPr="00D611FC" w:rsidRDefault="007B2985" w:rsidP="00254213">
      <w:pPr>
        <w:numPr>
          <w:ilvl w:val="0"/>
          <w:numId w:val="3"/>
        </w:numPr>
        <w:ind w:left="709" w:hanging="567"/>
        <w:jc w:val="both"/>
        <w:rPr>
          <w:rFonts w:ascii="Verdana" w:hAnsi="Verdana" w:cs="Calibri"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 xml:space="preserve">Zamawiający wymaga, aby przedmiot zamówienia </w:t>
      </w:r>
      <w:r w:rsidR="00B140E0" w:rsidRPr="00D611FC">
        <w:rPr>
          <w:rFonts w:ascii="Verdana" w:hAnsi="Verdana" w:cs="Calibri"/>
          <w:sz w:val="20"/>
          <w:szCs w:val="20"/>
        </w:rPr>
        <w:t>był każdorazowo</w:t>
      </w:r>
      <w:r w:rsidRPr="00D611FC">
        <w:rPr>
          <w:rFonts w:ascii="Verdana" w:hAnsi="Verdana" w:cs="Calibri"/>
          <w:sz w:val="20"/>
          <w:szCs w:val="20"/>
        </w:rPr>
        <w:t xml:space="preserve"> </w:t>
      </w:r>
      <w:r w:rsidR="00124597" w:rsidRPr="00D611FC">
        <w:rPr>
          <w:rFonts w:ascii="Verdana" w:hAnsi="Verdana" w:cs="Calibri"/>
          <w:sz w:val="20"/>
          <w:szCs w:val="20"/>
        </w:rPr>
        <w:t>realizowany w </w:t>
      </w:r>
      <w:r w:rsidRPr="00D611FC">
        <w:rPr>
          <w:rFonts w:ascii="Verdana" w:hAnsi="Verdana" w:cs="Calibri"/>
          <w:sz w:val="20"/>
          <w:szCs w:val="20"/>
        </w:rPr>
        <w:t>terminie:</w:t>
      </w:r>
      <w:r w:rsidR="00E46A31" w:rsidRPr="00D611FC">
        <w:rPr>
          <w:rFonts w:ascii="Verdana" w:hAnsi="Verdana" w:cs="Calibri"/>
          <w:sz w:val="20"/>
          <w:szCs w:val="20"/>
          <w:u w:val="single"/>
        </w:rPr>
        <w:t xml:space="preserve"> 3</w:t>
      </w:r>
      <w:r w:rsidRPr="00D611FC">
        <w:rPr>
          <w:rFonts w:ascii="Verdana" w:hAnsi="Verdana" w:cs="Calibri"/>
          <w:sz w:val="20"/>
          <w:szCs w:val="20"/>
          <w:u w:val="single"/>
        </w:rPr>
        <w:t xml:space="preserve"> dni od otrzymania przez Wykonawcę zlecenia.</w:t>
      </w:r>
    </w:p>
    <w:p w14:paraId="0819D514" w14:textId="77777777" w:rsidR="00124597" w:rsidRPr="00D611FC" w:rsidRDefault="00C62B22" w:rsidP="00254213">
      <w:pPr>
        <w:numPr>
          <w:ilvl w:val="0"/>
          <w:numId w:val="3"/>
        </w:numPr>
        <w:ind w:left="709" w:hanging="567"/>
        <w:jc w:val="both"/>
        <w:rPr>
          <w:rFonts w:ascii="Verdana" w:hAnsi="Verdana" w:cs="Calibri"/>
          <w:sz w:val="20"/>
          <w:szCs w:val="20"/>
        </w:rPr>
      </w:pPr>
      <w:r w:rsidRPr="00D611FC">
        <w:rPr>
          <w:rFonts w:ascii="Verdana" w:hAnsi="Verdana" w:cs="Calibri"/>
          <w:sz w:val="20"/>
          <w:szCs w:val="20"/>
        </w:rPr>
        <w:t>Okres realizacji dostaw</w:t>
      </w:r>
      <w:r w:rsidR="00EA3BE4" w:rsidRPr="00D611FC">
        <w:rPr>
          <w:rFonts w:ascii="Verdana" w:hAnsi="Verdana" w:cs="Calibri"/>
          <w:sz w:val="20"/>
          <w:szCs w:val="20"/>
        </w:rPr>
        <w:t xml:space="preserve">: 12 miesięcy </w:t>
      </w:r>
      <w:r w:rsidR="00124597" w:rsidRPr="00D611FC">
        <w:rPr>
          <w:rFonts w:ascii="Verdana" w:hAnsi="Verdana" w:cs="Calibri"/>
          <w:sz w:val="20"/>
          <w:szCs w:val="20"/>
        </w:rPr>
        <w:t xml:space="preserve">od dnia podpisania umowy </w:t>
      </w:r>
      <w:r w:rsidRPr="00D611FC">
        <w:rPr>
          <w:rFonts w:ascii="Verdana" w:hAnsi="Verdana" w:cs="Calibri"/>
          <w:sz w:val="20"/>
          <w:szCs w:val="20"/>
        </w:rPr>
        <w:t>lub do</w:t>
      </w:r>
      <w:r w:rsidR="00124597" w:rsidRPr="00D611FC">
        <w:rPr>
          <w:rFonts w:ascii="Verdana" w:hAnsi="Verdana" w:cs="Calibri"/>
          <w:sz w:val="20"/>
          <w:szCs w:val="20"/>
        </w:rPr>
        <w:t xml:space="preserve"> momentu dostarczenia łącznej ilości 25 000 l</w:t>
      </w:r>
      <w:r w:rsidRPr="00D611FC">
        <w:rPr>
          <w:rFonts w:ascii="Verdana" w:hAnsi="Verdana" w:cs="Calibri"/>
          <w:sz w:val="20"/>
          <w:szCs w:val="20"/>
        </w:rPr>
        <w:t xml:space="preserve"> </w:t>
      </w:r>
      <w:r w:rsidR="00EA3BE4" w:rsidRPr="00D611FC">
        <w:rPr>
          <w:rFonts w:ascii="Verdana" w:hAnsi="Verdana" w:cs="Calibri"/>
          <w:sz w:val="20"/>
          <w:szCs w:val="20"/>
        </w:rPr>
        <w:t>(</w:t>
      </w:r>
      <w:r w:rsidRPr="00D611FC">
        <w:rPr>
          <w:rFonts w:ascii="Verdana" w:hAnsi="Verdana" w:cs="Calibri"/>
          <w:sz w:val="20"/>
          <w:szCs w:val="20"/>
        </w:rPr>
        <w:t>w zależności co nastąpi wcześniej</w:t>
      </w:r>
      <w:r w:rsidR="00EA3BE4" w:rsidRPr="00D611FC">
        <w:rPr>
          <w:rFonts w:ascii="Verdana" w:hAnsi="Verdana" w:cs="Calibri"/>
          <w:sz w:val="20"/>
          <w:szCs w:val="20"/>
        </w:rPr>
        <w:t>)</w:t>
      </w:r>
      <w:r w:rsidR="00124597" w:rsidRPr="00D611FC">
        <w:rPr>
          <w:rFonts w:ascii="Verdana" w:hAnsi="Verdana" w:cs="Calibri"/>
          <w:sz w:val="20"/>
          <w:szCs w:val="20"/>
        </w:rPr>
        <w:t>.</w:t>
      </w:r>
    </w:p>
    <w:p w14:paraId="209E087D" w14:textId="77777777" w:rsidR="00B7500F" w:rsidRPr="00D611FC" w:rsidRDefault="00B7500F" w:rsidP="00254213">
      <w:pPr>
        <w:rPr>
          <w:rFonts w:ascii="Verdana" w:hAnsi="Verdana"/>
          <w:sz w:val="20"/>
          <w:szCs w:val="20"/>
        </w:rPr>
      </w:pPr>
    </w:p>
    <w:sectPr w:rsidR="00B7500F" w:rsidRPr="00D6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75D2"/>
    <w:multiLevelType w:val="hybridMultilevel"/>
    <w:tmpl w:val="99F02D9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3D50771"/>
    <w:multiLevelType w:val="multilevel"/>
    <w:tmpl w:val="763678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5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1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1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87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57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2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2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384" w:hanging="1800"/>
      </w:pPr>
      <w:rPr>
        <w:rFonts w:hint="default"/>
        <w:b w:val="0"/>
      </w:rPr>
    </w:lvl>
  </w:abstractNum>
  <w:abstractNum w:abstractNumId="2" w15:restartNumberingAfterBreak="0">
    <w:nsid w:val="31EE3848"/>
    <w:multiLevelType w:val="hybridMultilevel"/>
    <w:tmpl w:val="A66CEA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074066"/>
    <w:multiLevelType w:val="hybridMultilevel"/>
    <w:tmpl w:val="3A704E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B41AC0"/>
    <w:multiLevelType w:val="hybridMultilevel"/>
    <w:tmpl w:val="344CD4FE"/>
    <w:lvl w:ilvl="0" w:tplc="A71EC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176A7F1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85491"/>
    <w:multiLevelType w:val="hybridMultilevel"/>
    <w:tmpl w:val="FEE64C78"/>
    <w:lvl w:ilvl="0" w:tplc="0415000F">
      <w:start w:val="1"/>
      <w:numFmt w:val="decimal"/>
      <w:lvlText w:val="%1."/>
      <w:lvlJc w:val="left"/>
      <w:pPr>
        <w:ind w:left="1058" w:hanging="360"/>
      </w:p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" w15:restartNumberingAfterBreak="0">
    <w:nsid w:val="5FB272D8"/>
    <w:multiLevelType w:val="hybridMultilevel"/>
    <w:tmpl w:val="23AC0A34"/>
    <w:lvl w:ilvl="0" w:tplc="FBD6E4D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AA2F65"/>
    <w:multiLevelType w:val="hybridMultilevel"/>
    <w:tmpl w:val="A8B25DDC"/>
    <w:lvl w:ilvl="0" w:tplc="51D82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BD6E4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75108E"/>
    <w:multiLevelType w:val="hybridMultilevel"/>
    <w:tmpl w:val="8C38BEA8"/>
    <w:lvl w:ilvl="0" w:tplc="6CB6F1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985"/>
    <w:rsid w:val="000251F5"/>
    <w:rsid w:val="000312C1"/>
    <w:rsid w:val="000317C4"/>
    <w:rsid w:val="000549A2"/>
    <w:rsid w:val="000B2FD9"/>
    <w:rsid w:val="000E21F0"/>
    <w:rsid w:val="00124597"/>
    <w:rsid w:val="00220BC8"/>
    <w:rsid w:val="00254213"/>
    <w:rsid w:val="002E1EAF"/>
    <w:rsid w:val="002F5A12"/>
    <w:rsid w:val="003C280C"/>
    <w:rsid w:val="00425470"/>
    <w:rsid w:val="004D6F3D"/>
    <w:rsid w:val="004E27D2"/>
    <w:rsid w:val="00534D02"/>
    <w:rsid w:val="00550279"/>
    <w:rsid w:val="005B0786"/>
    <w:rsid w:val="005C46FF"/>
    <w:rsid w:val="006C7FE0"/>
    <w:rsid w:val="006F5F07"/>
    <w:rsid w:val="00765593"/>
    <w:rsid w:val="007B2985"/>
    <w:rsid w:val="00850419"/>
    <w:rsid w:val="0087740A"/>
    <w:rsid w:val="008C4D4C"/>
    <w:rsid w:val="008F71B6"/>
    <w:rsid w:val="00930F15"/>
    <w:rsid w:val="00936162"/>
    <w:rsid w:val="00B10C00"/>
    <w:rsid w:val="00B140E0"/>
    <w:rsid w:val="00B7500F"/>
    <w:rsid w:val="00B80B0D"/>
    <w:rsid w:val="00BB036E"/>
    <w:rsid w:val="00C07EC3"/>
    <w:rsid w:val="00C2295C"/>
    <w:rsid w:val="00C62B22"/>
    <w:rsid w:val="00D4693C"/>
    <w:rsid w:val="00D611FC"/>
    <w:rsid w:val="00D6271D"/>
    <w:rsid w:val="00D730FA"/>
    <w:rsid w:val="00DE0EBD"/>
    <w:rsid w:val="00E02448"/>
    <w:rsid w:val="00E37149"/>
    <w:rsid w:val="00E46A31"/>
    <w:rsid w:val="00E95622"/>
    <w:rsid w:val="00EA3409"/>
    <w:rsid w:val="00EA3BE4"/>
    <w:rsid w:val="00EF5434"/>
    <w:rsid w:val="00F37195"/>
    <w:rsid w:val="00F43EA8"/>
    <w:rsid w:val="00FA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52C0B"/>
  <w15:docId w15:val="{B31E9170-FE53-4784-AAF0-CDEC2E30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C4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6F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B0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Rydzik Dorota</dc:creator>
  <cp:lastModifiedBy>Radaczyńska Katarzyna</cp:lastModifiedBy>
  <cp:revision>2</cp:revision>
  <cp:lastPrinted>2019-10-18T10:58:00Z</cp:lastPrinted>
  <dcterms:created xsi:type="dcterms:W3CDTF">2025-09-29T11:34:00Z</dcterms:created>
  <dcterms:modified xsi:type="dcterms:W3CDTF">2025-09-29T11:34:00Z</dcterms:modified>
</cp:coreProperties>
</file>